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441026" w:rsidP="00441026">
      <w:pPr>
        <w:spacing w:after="0" w:line="240" w:lineRule="auto"/>
        <w:jc w:val="center"/>
        <w:rPr>
          <w:sz w:val="24"/>
          <w:szCs w:val="24"/>
        </w:rPr>
      </w:pPr>
      <w:r>
        <w:rPr>
          <w:sz w:val="24"/>
          <w:szCs w:val="24"/>
        </w:rPr>
        <w:t>ORTON PARISH COUNCIL</w:t>
      </w:r>
    </w:p>
    <w:p w:rsidR="00441026" w:rsidRDefault="00441026" w:rsidP="00441026">
      <w:pPr>
        <w:spacing w:after="0" w:line="240" w:lineRule="auto"/>
        <w:jc w:val="center"/>
        <w:rPr>
          <w:sz w:val="24"/>
          <w:szCs w:val="24"/>
        </w:rPr>
      </w:pPr>
      <w:r>
        <w:rPr>
          <w:sz w:val="24"/>
          <w:szCs w:val="24"/>
        </w:rPr>
        <w:t>Chair – Mr. Kyle Blue, Town Head</w:t>
      </w:r>
      <w:r w:rsidR="007B5A26">
        <w:rPr>
          <w:sz w:val="24"/>
          <w:szCs w:val="24"/>
        </w:rPr>
        <w:t xml:space="preserve"> House</w:t>
      </w:r>
      <w:r>
        <w:rPr>
          <w:sz w:val="24"/>
          <w:szCs w:val="24"/>
        </w:rPr>
        <w:t>, Orton</w:t>
      </w:r>
    </w:p>
    <w:p w:rsidR="00441026" w:rsidRDefault="00441026" w:rsidP="00441026">
      <w:pPr>
        <w:spacing w:after="0" w:line="240" w:lineRule="auto"/>
        <w:jc w:val="center"/>
        <w:rPr>
          <w:sz w:val="24"/>
          <w:szCs w:val="24"/>
        </w:rPr>
      </w:pPr>
      <w:r>
        <w:rPr>
          <w:sz w:val="24"/>
          <w:szCs w:val="24"/>
        </w:rPr>
        <w:t>Clerk – Mrs. M. Longworth, Yew Tree Farm, Greenholme</w:t>
      </w:r>
    </w:p>
    <w:p w:rsidR="00441026" w:rsidRDefault="00441026" w:rsidP="00441026">
      <w:pPr>
        <w:spacing w:after="0" w:line="240" w:lineRule="auto"/>
        <w:jc w:val="center"/>
        <w:rPr>
          <w:sz w:val="24"/>
          <w:szCs w:val="24"/>
        </w:rPr>
      </w:pPr>
      <w:r>
        <w:rPr>
          <w:sz w:val="24"/>
          <w:szCs w:val="24"/>
        </w:rPr>
        <w:t xml:space="preserve">Email – </w:t>
      </w:r>
      <w:hyperlink r:id="rId5" w:history="1">
        <w:r w:rsidRPr="00451FD6">
          <w:rPr>
            <w:rStyle w:val="Hyperlink"/>
            <w:sz w:val="24"/>
            <w:szCs w:val="24"/>
          </w:rPr>
          <w:t>bjarmi21@gmail.com</w:t>
        </w:r>
      </w:hyperlink>
    </w:p>
    <w:p w:rsidR="00441026" w:rsidRDefault="00441026" w:rsidP="00441026">
      <w:pPr>
        <w:spacing w:after="0" w:line="240" w:lineRule="auto"/>
        <w:jc w:val="center"/>
        <w:rPr>
          <w:sz w:val="24"/>
          <w:szCs w:val="24"/>
        </w:rPr>
      </w:pPr>
      <w:r>
        <w:rPr>
          <w:sz w:val="24"/>
          <w:szCs w:val="24"/>
        </w:rPr>
        <w:t>Phone – 015396 24900</w:t>
      </w:r>
    </w:p>
    <w:p w:rsidR="009A298C" w:rsidRDefault="00441026" w:rsidP="00304031">
      <w:pPr>
        <w:spacing w:after="0" w:line="240" w:lineRule="auto"/>
        <w:jc w:val="center"/>
        <w:rPr>
          <w:sz w:val="24"/>
          <w:szCs w:val="24"/>
        </w:rPr>
      </w:pPr>
      <w:r>
        <w:rPr>
          <w:sz w:val="24"/>
          <w:szCs w:val="24"/>
        </w:rPr>
        <w:t>_________________________________________</w:t>
      </w:r>
    </w:p>
    <w:p w:rsidR="009A298C" w:rsidRDefault="00C16540" w:rsidP="00C16540">
      <w:pPr>
        <w:spacing w:after="0" w:line="240" w:lineRule="auto"/>
        <w:jc w:val="center"/>
        <w:rPr>
          <w:b/>
          <w:sz w:val="24"/>
          <w:szCs w:val="24"/>
        </w:rPr>
      </w:pPr>
      <w:r>
        <w:rPr>
          <w:b/>
          <w:sz w:val="24"/>
          <w:szCs w:val="24"/>
        </w:rPr>
        <w:t>MINUTES OF A MEETING HELD ON MONDAY 21</w:t>
      </w:r>
      <w:r w:rsidRPr="00C16540">
        <w:rPr>
          <w:b/>
          <w:sz w:val="24"/>
          <w:szCs w:val="24"/>
          <w:vertAlign w:val="superscript"/>
        </w:rPr>
        <w:t>st</w:t>
      </w:r>
      <w:r>
        <w:rPr>
          <w:b/>
          <w:sz w:val="24"/>
          <w:szCs w:val="24"/>
        </w:rPr>
        <w:t xml:space="preserve"> FEBRUARY 2022 AT THE MARKET HALL, ORTON, CUMBRIA</w:t>
      </w:r>
    </w:p>
    <w:p w:rsidR="00C16540" w:rsidRDefault="00C16540" w:rsidP="00C16540">
      <w:pPr>
        <w:spacing w:after="0" w:line="240" w:lineRule="auto"/>
        <w:jc w:val="both"/>
        <w:rPr>
          <w:sz w:val="24"/>
          <w:szCs w:val="24"/>
        </w:rPr>
      </w:pPr>
      <w:r>
        <w:rPr>
          <w:sz w:val="24"/>
          <w:szCs w:val="24"/>
        </w:rPr>
        <w:t>Present:  Cllrs K. Blue (chair); S. Dunning; M. Lewis; D. Potter; M. Mawson; M. Coates and J. Taylor.</w:t>
      </w:r>
    </w:p>
    <w:p w:rsidR="00C16540" w:rsidRDefault="00C16540" w:rsidP="00C16540">
      <w:pPr>
        <w:spacing w:after="0" w:line="240" w:lineRule="auto"/>
        <w:jc w:val="both"/>
        <w:rPr>
          <w:sz w:val="24"/>
          <w:szCs w:val="24"/>
        </w:rPr>
      </w:pPr>
      <w:r>
        <w:rPr>
          <w:sz w:val="24"/>
          <w:szCs w:val="24"/>
        </w:rPr>
        <w:t>Two members of the public and the clerk</w:t>
      </w:r>
    </w:p>
    <w:p w:rsidR="00C16540" w:rsidRDefault="00C16540" w:rsidP="00C16540">
      <w:pPr>
        <w:spacing w:after="0" w:line="240" w:lineRule="auto"/>
        <w:jc w:val="both"/>
        <w:rPr>
          <w:sz w:val="24"/>
          <w:szCs w:val="24"/>
        </w:rPr>
      </w:pPr>
    </w:p>
    <w:p w:rsidR="00C16540" w:rsidRDefault="00C16540" w:rsidP="00C16540">
      <w:pPr>
        <w:spacing w:after="0" w:line="240" w:lineRule="auto"/>
        <w:jc w:val="both"/>
        <w:rPr>
          <w:b/>
          <w:sz w:val="24"/>
          <w:szCs w:val="24"/>
        </w:rPr>
      </w:pPr>
      <w:r>
        <w:rPr>
          <w:b/>
          <w:sz w:val="24"/>
          <w:szCs w:val="24"/>
        </w:rPr>
        <w:t>1.  Apologies for Absence</w:t>
      </w:r>
    </w:p>
    <w:p w:rsidR="00C16540" w:rsidRDefault="00C16540" w:rsidP="00C16540">
      <w:pPr>
        <w:spacing w:after="0" w:line="240" w:lineRule="auto"/>
        <w:jc w:val="both"/>
        <w:rPr>
          <w:sz w:val="24"/>
          <w:szCs w:val="24"/>
        </w:rPr>
      </w:pPr>
      <w:r>
        <w:rPr>
          <w:sz w:val="24"/>
          <w:szCs w:val="24"/>
        </w:rPr>
        <w:t>Apologies were received from District Councillor A. Todd</w:t>
      </w:r>
    </w:p>
    <w:p w:rsidR="00C16540" w:rsidRDefault="00C16540" w:rsidP="00C16540">
      <w:pPr>
        <w:spacing w:after="0" w:line="240" w:lineRule="auto"/>
        <w:jc w:val="both"/>
        <w:rPr>
          <w:sz w:val="24"/>
          <w:szCs w:val="24"/>
        </w:rPr>
      </w:pPr>
    </w:p>
    <w:p w:rsidR="00C16540" w:rsidRDefault="00526B83" w:rsidP="00C16540">
      <w:pPr>
        <w:spacing w:after="0" w:line="240" w:lineRule="auto"/>
        <w:jc w:val="both"/>
        <w:rPr>
          <w:b/>
          <w:sz w:val="24"/>
          <w:szCs w:val="24"/>
        </w:rPr>
      </w:pPr>
      <w:r>
        <w:rPr>
          <w:b/>
          <w:sz w:val="24"/>
          <w:szCs w:val="24"/>
        </w:rPr>
        <w:t>2.  Declarations of Interest</w:t>
      </w:r>
    </w:p>
    <w:p w:rsidR="00526B83" w:rsidRDefault="00526B83" w:rsidP="00C16540">
      <w:pPr>
        <w:spacing w:after="0" w:line="240" w:lineRule="auto"/>
        <w:jc w:val="both"/>
        <w:rPr>
          <w:sz w:val="24"/>
          <w:szCs w:val="24"/>
        </w:rPr>
      </w:pPr>
      <w:r>
        <w:rPr>
          <w:sz w:val="24"/>
          <w:szCs w:val="24"/>
        </w:rPr>
        <w:t>There were no declarations of interest in any item on the Agenda.</w:t>
      </w:r>
    </w:p>
    <w:p w:rsidR="00526B83" w:rsidRDefault="00526B83" w:rsidP="00C16540">
      <w:pPr>
        <w:spacing w:after="0" w:line="240" w:lineRule="auto"/>
        <w:jc w:val="both"/>
        <w:rPr>
          <w:sz w:val="24"/>
          <w:szCs w:val="24"/>
        </w:rPr>
      </w:pPr>
    </w:p>
    <w:p w:rsidR="00526B83" w:rsidRDefault="00526B83" w:rsidP="00C16540">
      <w:pPr>
        <w:spacing w:after="0" w:line="240" w:lineRule="auto"/>
        <w:jc w:val="both"/>
        <w:rPr>
          <w:b/>
          <w:sz w:val="24"/>
          <w:szCs w:val="24"/>
        </w:rPr>
      </w:pPr>
      <w:r>
        <w:rPr>
          <w:b/>
          <w:sz w:val="24"/>
          <w:szCs w:val="24"/>
        </w:rPr>
        <w:t>3.  Minutes of the Meeting of 17</w:t>
      </w:r>
      <w:r w:rsidRPr="00526B83">
        <w:rPr>
          <w:b/>
          <w:sz w:val="24"/>
          <w:szCs w:val="24"/>
          <w:vertAlign w:val="superscript"/>
        </w:rPr>
        <w:t>th</w:t>
      </w:r>
      <w:r>
        <w:rPr>
          <w:b/>
          <w:sz w:val="24"/>
          <w:szCs w:val="24"/>
        </w:rPr>
        <w:t xml:space="preserve"> January 2022</w:t>
      </w:r>
    </w:p>
    <w:p w:rsidR="00526B83" w:rsidRDefault="00526B83" w:rsidP="00C16540">
      <w:pPr>
        <w:spacing w:after="0" w:line="240" w:lineRule="auto"/>
        <w:jc w:val="both"/>
        <w:rPr>
          <w:sz w:val="24"/>
          <w:szCs w:val="24"/>
        </w:rPr>
      </w:pPr>
      <w:r>
        <w:rPr>
          <w:sz w:val="24"/>
          <w:szCs w:val="24"/>
        </w:rPr>
        <w:t>The Minutes were signed as a true record of the above meeting.</w:t>
      </w:r>
    </w:p>
    <w:p w:rsidR="00526B83" w:rsidRDefault="00526B83" w:rsidP="00C16540">
      <w:pPr>
        <w:spacing w:after="0" w:line="240" w:lineRule="auto"/>
        <w:jc w:val="both"/>
        <w:rPr>
          <w:sz w:val="24"/>
          <w:szCs w:val="24"/>
        </w:rPr>
      </w:pPr>
    </w:p>
    <w:p w:rsidR="00526B83" w:rsidRDefault="00526B83" w:rsidP="00C16540">
      <w:pPr>
        <w:spacing w:after="0" w:line="240" w:lineRule="auto"/>
        <w:jc w:val="both"/>
        <w:rPr>
          <w:b/>
          <w:sz w:val="24"/>
          <w:szCs w:val="24"/>
        </w:rPr>
      </w:pPr>
      <w:r>
        <w:rPr>
          <w:b/>
          <w:sz w:val="24"/>
          <w:szCs w:val="24"/>
        </w:rPr>
        <w:t>4.  Public Participation</w:t>
      </w:r>
    </w:p>
    <w:p w:rsidR="00526B83" w:rsidRDefault="00526B83" w:rsidP="00C16540">
      <w:pPr>
        <w:spacing w:after="0" w:line="240" w:lineRule="auto"/>
        <w:jc w:val="both"/>
        <w:rPr>
          <w:sz w:val="24"/>
          <w:szCs w:val="24"/>
        </w:rPr>
      </w:pPr>
      <w:r>
        <w:rPr>
          <w:sz w:val="24"/>
          <w:szCs w:val="24"/>
        </w:rPr>
        <w:t>Cllr K Blue mentioned works being put in hand at Carsa Brow to protect the trees from damage.  Cllr D Potter will consider whether work is required to paint the bridges prior to the Jubilee celebrations.  There was some discussion about whether the finger post signs in the village needed repainting/renovation.</w:t>
      </w:r>
      <w:r w:rsidR="00B7243E">
        <w:rPr>
          <w:sz w:val="24"/>
          <w:szCs w:val="24"/>
        </w:rPr>
        <w:t xml:space="preserve">  A street light was not working at Holes Farm.  It was agreed to commission a specially designed seat from Rowland Woof to mark the Jubilee year.</w:t>
      </w:r>
    </w:p>
    <w:p w:rsidR="00526B83" w:rsidRDefault="00526B83" w:rsidP="00C16540">
      <w:pPr>
        <w:spacing w:after="0" w:line="240" w:lineRule="auto"/>
        <w:jc w:val="both"/>
        <w:rPr>
          <w:sz w:val="24"/>
          <w:szCs w:val="24"/>
        </w:rPr>
      </w:pPr>
    </w:p>
    <w:p w:rsidR="00526B83" w:rsidRDefault="00526B83" w:rsidP="00C16540">
      <w:pPr>
        <w:spacing w:after="0" w:line="240" w:lineRule="auto"/>
        <w:jc w:val="both"/>
        <w:rPr>
          <w:sz w:val="24"/>
          <w:szCs w:val="24"/>
        </w:rPr>
      </w:pPr>
      <w:r>
        <w:rPr>
          <w:b/>
          <w:sz w:val="24"/>
          <w:szCs w:val="24"/>
        </w:rPr>
        <w:t>5.</w:t>
      </w:r>
      <w:r w:rsidR="00316A62">
        <w:rPr>
          <w:b/>
          <w:sz w:val="24"/>
          <w:szCs w:val="24"/>
        </w:rPr>
        <w:t xml:space="preserve"> Planning</w:t>
      </w:r>
      <w:r>
        <w:rPr>
          <w:sz w:val="24"/>
          <w:szCs w:val="24"/>
        </w:rPr>
        <w:t xml:space="preserve"> </w:t>
      </w:r>
    </w:p>
    <w:p w:rsidR="00316A62" w:rsidRDefault="00316A62" w:rsidP="00C16540">
      <w:pPr>
        <w:spacing w:after="0" w:line="240" w:lineRule="auto"/>
        <w:jc w:val="both"/>
        <w:rPr>
          <w:sz w:val="24"/>
          <w:szCs w:val="24"/>
        </w:rPr>
      </w:pPr>
      <w:r>
        <w:rPr>
          <w:sz w:val="24"/>
          <w:szCs w:val="24"/>
        </w:rPr>
        <w:t xml:space="preserve">Eden District Council application 21/1072 – Westmorland Motor Services, Tebay – construction of sausage production room.  </w:t>
      </w:r>
    </w:p>
    <w:p w:rsidR="00316A62" w:rsidRDefault="00316A62" w:rsidP="00C16540">
      <w:pPr>
        <w:spacing w:after="0" w:line="240" w:lineRule="auto"/>
        <w:jc w:val="both"/>
        <w:rPr>
          <w:sz w:val="24"/>
          <w:szCs w:val="24"/>
        </w:rPr>
      </w:pPr>
      <w:r>
        <w:rPr>
          <w:sz w:val="24"/>
          <w:szCs w:val="24"/>
        </w:rPr>
        <w:t>No objection.</w:t>
      </w:r>
    </w:p>
    <w:p w:rsidR="00316A62" w:rsidRDefault="00316A62" w:rsidP="00C16540">
      <w:pPr>
        <w:spacing w:after="0" w:line="240" w:lineRule="auto"/>
        <w:jc w:val="both"/>
        <w:rPr>
          <w:sz w:val="24"/>
          <w:szCs w:val="24"/>
        </w:rPr>
      </w:pPr>
    </w:p>
    <w:p w:rsidR="00316A62" w:rsidRDefault="00F45694" w:rsidP="00C16540">
      <w:pPr>
        <w:spacing w:after="0" w:line="240" w:lineRule="auto"/>
        <w:jc w:val="both"/>
        <w:rPr>
          <w:b/>
          <w:sz w:val="24"/>
          <w:szCs w:val="24"/>
        </w:rPr>
      </w:pPr>
      <w:r>
        <w:rPr>
          <w:b/>
          <w:sz w:val="24"/>
          <w:szCs w:val="24"/>
        </w:rPr>
        <w:t>6.  The Queen’s Platinum Jubilee</w:t>
      </w:r>
    </w:p>
    <w:p w:rsidR="00F45694" w:rsidRDefault="00F45694" w:rsidP="00C16540">
      <w:pPr>
        <w:spacing w:after="0" w:line="240" w:lineRule="auto"/>
        <w:jc w:val="both"/>
        <w:rPr>
          <w:sz w:val="24"/>
          <w:szCs w:val="24"/>
        </w:rPr>
      </w:pPr>
      <w:r>
        <w:rPr>
          <w:sz w:val="24"/>
          <w:szCs w:val="24"/>
        </w:rPr>
        <w:t>Cllr K Blue outlined the plans to mark the Jubilee in the village and surrounding areas.  Concerns were expressed about car parking and a possible road closure was mentioned.</w:t>
      </w:r>
    </w:p>
    <w:p w:rsidR="00F45694" w:rsidRDefault="00F45694" w:rsidP="00C16540">
      <w:pPr>
        <w:spacing w:after="0" w:line="240" w:lineRule="auto"/>
        <w:jc w:val="both"/>
        <w:rPr>
          <w:sz w:val="24"/>
          <w:szCs w:val="24"/>
        </w:rPr>
      </w:pPr>
    </w:p>
    <w:p w:rsidR="00F45694" w:rsidRDefault="00593262" w:rsidP="00C16540">
      <w:pPr>
        <w:spacing w:after="0" w:line="240" w:lineRule="auto"/>
        <w:jc w:val="both"/>
        <w:rPr>
          <w:b/>
          <w:sz w:val="24"/>
          <w:szCs w:val="24"/>
        </w:rPr>
      </w:pPr>
      <w:r>
        <w:rPr>
          <w:b/>
          <w:sz w:val="24"/>
          <w:szCs w:val="24"/>
        </w:rPr>
        <w:t>7.  Grass Cutting</w:t>
      </w:r>
    </w:p>
    <w:p w:rsidR="00593262" w:rsidRDefault="00593262" w:rsidP="00C16540">
      <w:pPr>
        <w:spacing w:after="0" w:line="240" w:lineRule="auto"/>
        <w:jc w:val="both"/>
        <w:rPr>
          <w:sz w:val="24"/>
          <w:szCs w:val="24"/>
        </w:rPr>
      </w:pPr>
      <w:r>
        <w:rPr>
          <w:sz w:val="24"/>
          <w:szCs w:val="24"/>
        </w:rPr>
        <w:t>The clerk reported that one tender had been received for the grass cutting work for 2022 from the previous contractors, Urbaser.  The sum quoted was £1177.12 plus VAT, and it was unanimously agreed that the tender be accepted.</w:t>
      </w:r>
    </w:p>
    <w:p w:rsidR="00593262" w:rsidRDefault="00593262" w:rsidP="00C16540">
      <w:pPr>
        <w:spacing w:after="0" w:line="240" w:lineRule="auto"/>
        <w:jc w:val="both"/>
        <w:rPr>
          <w:sz w:val="24"/>
          <w:szCs w:val="24"/>
        </w:rPr>
      </w:pPr>
    </w:p>
    <w:p w:rsidR="00593262" w:rsidRDefault="00593262" w:rsidP="00C16540">
      <w:pPr>
        <w:spacing w:after="0" w:line="240" w:lineRule="auto"/>
        <w:jc w:val="both"/>
        <w:rPr>
          <w:b/>
          <w:sz w:val="24"/>
          <w:szCs w:val="24"/>
        </w:rPr>
      </w:pPr>
      <w:r>
        <w:rPr>
          <w:b/>
          <w:sz w:val="24"/>
          <w:szCs w:val="24"/>
        </w:rPr>
        <w:t>8.  Lake District Green Lanes Alliance</w:t>
      </w:r>
    </w:p>
    <w:p w:rsidR="00593262" w:rsidRDefault="00593262" w:rsidP="00C16540">
      <w:pPr>
        <w:spacing w:after="0" w:line="240" w:lineRule="auto"/>
        <w:jc w:val="both"/>
        <w:rPr>
          <w:sz w:val="24"/>
          <w:szCs w:val="24"/>
        </w:rPr>
      </w:pPr>
      <w:r>
        <w:rPr>
          <w:sz w:val="24"/>
          <w:szCs w:val="24"/>
        </w:rPr>
        <w:t xml:space="preserve">Concerns were expressed about the use of Byways Open to All Traffic by inappropriate vehicles, causing extensive damage, especially to the Breasthigh route at Bretherdale.  The </w:t>
      </w:r>
      <w:r>
        <w:rPr>
          <w:sz w:val="24"/>
          <w:szCs w:val="24"/>
        </w:rPr>
        <w:lastRenderedPageBreak/>
        <w:t>clerk was instructed to write to the Alliance to express support for their campaign to preserve and protect the routes from damage.</w:t>
      </w:r>
    </w:p>
    <w:p w:rsidR="00EC737B" w:rsidRDefault="00EC737B" w:rsidP="00C16540">
      <w:pPr>
        <w:spacing w:after="0" w:line="240" w:lineRule="auto"/>
        <w:jc w:val="both"/>
        <w:rPr>
          <w:sz w:val="24"/>
          <w:szCs w:val="24"/>
        </w:rPr>
      </w:pPr>
    </w:p>
    <w:p w:rsidR="00EC737B" w:rsidRDefault="00EC737B" w:rsidP="00C16540">
      <w:pPr>
        <w:spacing w:after="0" w:line="240" w:lineRule="auto"/>
        <w:jc w:val="both"/>
        <w:rPr>
          <w:b/>
          <w:sz w:val="24"/>
          <w:szCs w:val="24"/>
        </w:rPr>
      </w:pPr>
      <w:r>
        <w:rPr>
          <w:b/>
          <w:sz w:val="24"/>
          <w:szCs w:val="24"/>
        </w:rPr>
        <w:t>9.  Finance</w:t>
      </w:r>
    </w:p>
    <w:p w:rsidR="00EC737B" w:rsidRDefault="00EC737B" w:rsidP="00C16540">
      <w:pPr>
        <w:spacing w:after="0" w:line="240" w:lineRule="auto"/>
        <w:jc w:val="both"/>
        <w:rPr>
          <w:sz w:val="24"/>
          <w:szCs w:val="24"/>
        </w:rPr>
      </w:pPr>
      <w:r>
        <w:rPr>
          <w:sz w:val="24"/>
          <w:szCs w:val="24"/>
        </w:rPr>
        <w:t>The following accounts were approved for payment:</w:t>
      </w:r>
    </w:p>
    <w:p w:rsidR="00EC737B" w:rsidRDefault="00EC737B" w:rsidP="00C16540">
      <w:pPr>
        <w:spacing w:after="0" w:line="240" w:lineRule="auto"/>
        <w:jc w:val="both"/>
        <w:rPr>
          <w:sz w:val="24"/>
          <w:szCs w:val="24"/>
        </w:rPr>
      </w:pPr>
      <w:r>
        <w:rPr>
          <w:sz w:val="24"/>
          <w:szCs w:val="24"/>
        </w:rPr>
        <w:t>L. Potter – salary for February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£312.75</w:t>
      </w:r>
    </w:p>
    <w:p w:rsidR="00EC737B" w:rsidRDefault="00EC737B" w:rsidP="00C16540">
      <w:pPr>
        <w:spacing w:after="0" w:line="240" w:lineRule="auto"/>
        <w:jc w:val="both"/>
        <w:rPr>
          <w:sz w:val="24"/>
          <w:szCs w:val="24"/>
        </w:rPr>
      </w:pPr>
      <w:r>
        <w:rPr>
          <w:sz w:val="24"/>
          <w:szCs w:val="24"/>
        </w:rPr>
        <w:t>M. Longworth – salary for February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248.00</w:t>
      </w:r>
    </w:p>
    <w:p w:rsidR="00EC737B" w:rsidRDefault="00EC737B" w:rsidP="00C16540">
      <w:pPr>
        <w:spacing w:after="0" w:line="240" w:lineRule="auto"/>
        <w:jc w:val="both"/>
        <w:rPr>
          <w:sz w:val="24"/>
          <w:szCs w:val="24"/>
        </w:rPr>
      </w:pPr>
      <w:r>
        <w:rPr>
          <w:sz w:val="24"/>
          <w:szCs w:val="24"/>
        </w:rPr>
        <w:t>HMPG – PAYE for February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62.00</w:t>
      </w:r>
    </w:p>
    <w:p w:rsidR="00EC737B" w:rsidRDefault="00EC737B" w:rsidP="00C16540">
      <w:pPr>
        <w:spacing w:after="0" w:line="240" w:lineRule="auto"/>
        <w:jc w:val="both"/>
        <w:rPr>
          <w:sz w:val="24"/>
          <w:szCs w:val="24"/>
        </w:rPr>
      </w:pPr>
      <w:r>
        <w:rPr>
          <w:sz w:val="24"/>
          <w:szCs w:val="24"/>
        </w:rPr>
        <w:t>Cumbria Payroll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14.40</w:t>
      </w:r>
    </w:p>
    <w:p w:rsidR="00EC737B" w:rsidRDefault="0061252E" w:rsidP="00C16540">
      <w:pPr>
        <w:spacing w:after="0" w:line="240" w:lineRule="auto"/>
        <w:jc w:val="both"/>
        <w:rPr>
          <w:sz w:val="24"/>
          <w:szCs w:val="24"/>
        </w:rPr>
      </w:pPr>
      <w:r>
        <w:rPr>
          <w:sz w:val="24"/>
          <w:szCs w:val="24"/>
        </w:rPr>
        <w:t>Eden District Council – street lighting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411.41</w:t>
      </w:r>
    </w:p>
    <w:p w:rsidR="0061252E" w:rsidRDefault="0061252E" w:rsidP="00C16540">
      <w:pPr>
        <w:spacing w:after="0" w:line="240" w:lineRule="auto"/>
        <w:jc w:val="both"/>
        <w:rPr>
          <w:sz w:val="24"/>
          <w:szCs w:val="24"/>
        </w:rPr>
      </w:pPr>
      <w:r>
        <w:rPr>
          <w:sz w:val="24"/>
          <w:szCs w:val="24"/>
        </w:rPr>
        <w:t>Information Commissioner – data protection registration fee</w:t>
      </w:r>
      <w:r>
        <w:rPr>
          <w:sz w:val="24"/>
          <w:szCs w:val="24"/>
        </w:rPr>
        <w:tab/>
      </w:r>
      <w:r>
        <w:rPr>
          <w:sz w:val="24"/>
          <w:szCs w:val="24"/>
        </w:rPr>
        <w:tab/>
      </w:r>
      <w:r>
        <w:rPr>
          <w:sz w:val="24"/>
          <w:szCs w:val="24"/>
        </w:rPr>
        <w:tab/>
        <w:t xml:space="preserve">   40.00</w:t>
      </w:r>
    </w:p>
    <w:p w:rsidR="0061252E" w:rsidRDefault="0061252E" w:rsidP="00C16540">
      <w:pPr>
        <w:spacing w:after="0" w:line="240" w:lineRule="auto"/>
        <w:jc w:val="both"/>
        <w:rPr>
          <w:sz w:val="24"/>
          <w:szCs w:val="24"/>
        </w:rPr>
      </w:pPr>
      <w:r>
        <w:rPr>
          <w:sz w:val="24"/>
          <w:szCs w:val="24"/>
        </w:rPr>
        <w:t>D. Potter – works to public conveniences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366.25</w:t>
      </w:r>
    </w:p>
    <w:p w:rsidR="00D642AC" w:rsidRDefault="00D642AC" w:rsidP="00C16540">
      <w:pPr>
        <w:spacing w:after="0" w:line="240" w:lineRule="auto"/>
        <w:jc w:val="both"/>
        <w:rPr>
          <w:sz w:val="24"/>
          <w:szCs w:val="24"/>
        </w:rPr>
      </w:pPr>
      <w:r>
        <w:rPr>
          <w:sz w:val="24"/>
          <w:szCs w:val="24"/>
        </w:rPr>
        <w:t>The clerk reported that Eden District Council were considering a proposal not to charge for street lighting for the year 22/23, as a goodwill gesture for those Councils who had opted to take over the running of the street lighting from EDC.  Those councils who had not agreed to take over the street lighting would continue to receive the service from EDC for free.</w:t>
      </w:r>
    </w:p>
    <w:p w:rsidR="00CE2739" w:rsidRDefault="00CE2739" w:rsidP="00C16540">
      <w:pPr>
        <w:spacing w:after="0" w:line="240" w:lineRule="auto"/>
        <w:jc w:val="both"/>
        <w:rPr>
          <w:sz w:val="24"/>
          <w:szCs w:val="24"/>
        </w:rPr>
      </w:pPr>
    </w:p>
    <w:p w:rsidR="00CE2739" w:rsidRDefault="00CE2739" w:rsidP="00C16540">
      <w:pPr>
        <w:spacing w:after="0" w:line="240" w:lineRule="auto"/>
        <w:jc w:val="both"/>
        <w:rPr>
          <w:b/>
          <w:sz w:val="24"/>
          <w:szCs w:val="24"/>
        </w:rPr>
      </w:pPr>
      <w:r>
        <w:rPr>
          <w:b/>
          <w:sz w:val="24"/>
          <w:szCs w:val="24"/>
        </w:rPr>
        <w:t>10.  Reports of District and County Councillors</w:t>
      </w:r>
    </w:p>
    <w:p w:rsidR="00CE2739" w:rsidRDefault="00CE2739" w:rsidP="00C16540">
      <w:pPr>
        <w:spacing w:after="0" w:line="240" w:lineRule="auto"/>
        <w:jc w:val="both"/>
        <w:rPr>
          <w:sz w:val="24"/>
          <w:szCs w:val="24"/>
        </w:rPr>
      </w:pPr>
      <w:r>
        <w:rPr>
          <w:sz w:val="24"/>
          <w:szCs w:val="24"/>
        </w:rPr>
        <w:t>There were no District or County Councillors present at the meeting.</w:t>
      </w:r>
    </w:p>
    <w:p w:rsidR="00CE2739" w:rsidRDefault="00CE2739" w:rsidP="00C16540">
      <w:pPr>
        <w:spacing w:after="0" w:line="240" w:lineRule="auto"/>
        <w:jc w:val="both"/>
        <w:rPr>
          <w:sz w:val="24"/>
          <w:szCs w:val="24"/>
        </w:rPr>
      </w:pPr>
    </w:p>
    <w:p w:rsidR="00CE2739" w:rsidRDefault="00CE2739" w:rsidP="00C16540">
      <w:pPr>
        <w:spacing w:after="0" w:line="240" w:lineRule="auto"/>
        <w:jc w:val="both"/>
        <w:rPr>
          <w:b/>
          <w:sz w:val="24"/>
          <w:szCs w:val="24"/>
        </w:rPr>
      </w:pPr>
      <w:r>
        <w:rPr>
          <w:b/>
          <w:sz w:val="24"/>
          <w:szCs w:val="24"/>
        </w:rPr>
        <w:t>11.  Date and Time of Next Meeting</w:t>
      </w:r>
    </w:p>
    <w:p w:rsidR="00CE2739" w:rsidRDefault="007343C5" w:rsidP="00C16540">
      <w:pPr>
        <w:spacing w:after="0" w:line="240" w:lineRule="auto"/>
        <w:jc w:val="both"/>
        <w:rPr>
          <w:sz w:val="24"/>
          <w:szCs w:val="24"/>
        </w:rPr>
      </w:pPr>
      <w:r>
        <w:rPr>
          <w:sz w:val="24"/>
          <w:szCs w:val="24"/>
        </w:rPr>
        <w:t>The next meeting will be held on Monday, 21</w:t>
      </w:r>
      <w:r w:rsidRPr="007343C5">
        <w:rPr>
          <w:sz w:val="24"/>
          <w:szCs w:val="24"/>
          <w:vertAlign w:val="superscript"/>
        </w:rPr>
        <w:t>st</w:t>
      </w:r>
      <w:r>
        <w:rPr>
          <w:sz w:val="24"/>
          <w:szCs w:val="24"/>
        </w:rPr>
        <w:t xml:space="preserve"> March 2022 at The Market Hall, Orton at 7.30m.</w:t>
      </w:r>
    </w:p>
    <w:p w:rsidR="007343C5" w:rsidRDefault="007343C5" w:rsidP="00C16540">
      <w:pPr>
        <w:spacing w:after="0" w:line="240" w:lineRule="auto"/>
        <w:jc w:val="both"/>
        <w:rPr>
          <w:sz w:val="24"/>
          <w:szCs w:val="24"/>
        </w:rPr>
      </w:pPr>
    </w:p>
    <w:p w:rsidR="007343C5" w:rsidRDefault="007343C5" w:rsidP="00C16540">
      <w:pPr>
        <w:spacing w:after="0" w:line="240" w:lineRule="auto"/>
        <w:jc w:val="both"/>
        <w:rPr>
          <w:sz w:val="24"/>
          <w:szCs w:val="24"/>
        </w:rPr>
      </w:pPr>
      <w:r>
        <w:rPr>
          <w:sz w:val="24"/>
          <w:szCs w:val="24"/>
        </w:rPr>
        <w:t>M. Longworth (clerk)</w:t>
      </w:r>
    </w:p>
    <w:p w:rsidR="007343C5" w:rsidRDefault="007343C5" w:rsidP="00C16540">
      <w:pPr>
        <w:spacing w:after="0" w:line="240" w:lineRule="auto"/>
        <w:jc w:val="both"/>
        <w:rPr>
          <w:sz w:val="24"/>
          <w:szCs w:val="24"/>
        </w:rPr>
      </w:pPr>
    </w:p>
    <w:p w:rsidR="007343C5" w:rsidRDefault="007343C5" w:rsidP="00C16540">
      <w:pPr>
        <w:spacing w:after="0" w:line="240" w:lineRule="auto"/>
        <w:jc w:val="both"/>
        <w:rPr>
          <w:sz w:val="24"/>
          <w:szCs w:val="24"/>
        </w:rPr>
      </w:pPr>
    </w:p>
    <w:p w:rsidR="007343C5" w:rsidRDefault="007343C5" w:rsidP="00C16540">
      <w:pPr>
        <w:spacing w:after="0" w:line="240" w:lineRule="auto"/>
        <w:jc w:val="both"/>
        <w:rPr>
          <w:sz w:val="24"/>
          <w:szCs w:val="24"/>
        </w:rPr>
      </w:pPr>
    </w:p>
    <w:p w:rsidR="007343C5" w:rsidRDefault="007343C5" w:rsidP="00C16540">
      <w:pPr>
        <w:spacing w:after="0" w:line="240" w:lineRule="auto"/>
        <w:jc w:val="both"/>
        <w:rPr>
          <w:sz w:val="24"/>
          <w:szCs w:val="24"/>
        </w:rPr>
      </w:pPr>
      <w:r>
        <w:rPr>
          <w:sz w:val="24"/>
          <w:szCs w:val="24"/>
        </w:rPr>
        <w:t>Signed as a true record   …………………………….</w:t>
      </w:r>
    </w:p>
    <w:p w:rsidR="007343C5" w:rsidRDefault="007343C5" w:rsidP="00C16540">
      <w:pPr>
        <w:spacing w:after="0" w:line="240" w:lineRule="auto"/>
        <w:jc w:val="both"/>
        <w:rPr>
          <w:sz w:val="24"/>
          <w:szCs w:val="24"/>
        </w:rPr>
      </w:pPr>
    </w:p>
    <w:p w:rsidR="007343C5" w:rsidRDefault="007343C5" w:rsidP="00C16540">
      <w:pPr>
        <w:spacing w:after="0" w:line="240" w:lineRule="auto"/>
        <w:jc w:val="both"/>
        <w:rPr>
          <w:sz w:val="24"/>
          <w:szCs w:val="24"/>
        </w:rPr>
      </w:pPr>
      <w:r>
        <w:rPr>
          <w:sz w:val="24"/>
          <w:szCs w:val="24"/>
        </w:rPr>
        <w:t>Dated                               …………………………….</w:t>
      </w:r>
    </w:p>
    <w:p w:rsidR="00AA13FD" w:rsidRDefault="00AA13FD" w:rsidP="00C16540">
      <w:pPr>
        <w:spacing w:after="0" w:line="240" w:lineRule="auto"/>
        <w:jc w:val="both"/>
        <w:rPr>
          <w:sz w:val="24"/>
          <w:szCs w:val="24"/>
        </w:rPr>
      </w:pPr>
    </w:p>
    <w:p w:rsidR="00AA13FD" w:rsidRPr="00AA13FD" w:rsidRDefault="00AA13FD" w:rsidP="00C16540">
      <w:pPr>
        <w:spacing w:after="0" w:line="240" w:lineRule="auto"/>
        <w:jc w:val="both"/>
        <w:rPr>
          <w:i/>
          <w:sz w:val="24"/>
          <w:szCs w:val="24"/>
        </w:rPr>
      </w:pPr>
      <w:r>
        <w:rPr>
          <w:i/>
          <w:sz w:val="24"/>
          <w:szCs w:val="24"/>
        </w:rPr>
        <w:t>NB   Prior to the Parish Council meeting, an informal meeting was held to discuss work to renovate/restore the bus</w:t>
      </w:r>
      <w:r w:rsidR="00470DE8">
        <w:rPr>
          <w:i/>
          <w:sz w:val="24"/>
          <w:szCs w:val="24"/>
        </w:rPr>
        <w:t xml:space="preserve"> shelter.  </w:t>
      </w:r>
      <w:bookmarkStart w:id="0" w:name="_GoBack"/>
      <w:bookmarkEnd w:id="0"/>
    </w:p>
    <w:p w:rsidR="0061252E" w:rsidRDefault="0061252E" w:rsidP="00C16540">
      <w:pPr>
        <w:spacing w:after="0" w:line="240" w:lineRule="auto"/>
        <w:jc w:val="both"/>
        <w:rPr>
          <w:sz w:val="24"/>
          <w:szCs w:val="24"/>
        </w:rPr>
      </w:pPr>
    </w:p>
    <w:p w:rsidR="0061252E" w:rsidRPr="00EC737B" w:rsidRDefault="0061252E" w:rsidP="00C16540">
      <w:pPr>
        <w:spacing w:after="0" w:line="240" w:lineRule="auto"/>
        <w:jc w:val="both"/>
        <w:rPr>
          <w:sz w:val="24"/>
          <w:szCs w:val="24"/>
        </w:rPr>
      </w:pPr>
    </w:p>
    <w:p w:rsidR="009A298C" w:rsidRDefault="009A298C" w:rsidP="009A298C">
      <w:pPr>
        <w:spacing w:after="0" w:line="240" w:lineRule="auto"/>
        <w:rPr>
          <w:sz w:val="24"/>
          <w:szCs w:val="24"/>
        </w:rPr>
      </w:pPr>
    </w:p>
    <w:p w:rsidR="009A298C" w:rsidRDefault="009A298C" w:rsidP="009A298C">
      <w:pPr>
        <w:spacing w:after="0" w:line="240" w:lineRule="auto"/>
        <w:rPr>
          <w:sz w:val="24"/>
          <w:szCs w:val="24"/>
        </w:rPr>
      </w:pPr>
    </w:p>
    <w:p w:rsidR="009A298C" w:rsidRDefault="009A298C" w:rsidP="009A298C">
      <w:pPr>
        <w:spacing w:line="240" w:lineRule="auto"/>
        <w:rPr>
          <w:sz w:val="24"/>
          <w:szCs w:val="24"/>
        </w:rPr>
      </w:pPr>
    </w:p>
    <w:p w:rsidR="009A298C" w:rsidRDefault="009A298C" w:rsidP="009A298C">
      <w:pPr>
        <w:rPr>
          <w:sz w:val="24"/>
          <w:szCs w:val="24"/>
        </w:rPr>
      </w:pPr>
    </w:p>
    <w:p w:rsidR="009A298C" w:rsidRDefault="009A298C" w:rsidP="009A298C">
      <w:pPr>
        <w:rPr>
          <w:sz w:val="24"/>
          <w:szCs w:val="24"/>
        </w:rPr>
      </w:pPr>
    </w:p>
    <w:p w:rsidR="009A298C" w:rsidRPr="00441026" w:rsidRDefault="009A298C" w:rsidP="009A298C">
      <w:pPr>
        <w:rPr>
          <w:sz w:val="24"/>
          <w:szCs w:val="24"/>
        </w:rPr>
      </w:pPr>
    </w:p>
    <w:sectPr w:rsidR="009A298C" w:rsidRPr="00441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714"/>
    <w:rsid w:val="00100714"/>
    <w:rsid w:val="00304031"/>
    <w:rsid w:val="00316A4C"/>
    <w:rsid w:val="00316A62"/>
    <w:rsid w:val="00441026"/>
    <w:rsid w:val="00470DE8"/>
    <w:rsid w:val="00526B83"/>
    <w:rsid w:val="00593262"/>
    <w:rsid w:val="0061252E"/>
    <w:rsid w:val="007343C5"/>
    <w:rsid w:val="007B5A26"/>
    <w:rsid w:val="008C31A7"/>
    <w:rsid w:val="009A298C"/>
    <w:rsid w:val="009E07FA"/>
    <w:rsid w:val="00AA13FD"/>
    <w:rsid w:val="00B7243E"/>
    <w:rsid w:val="00C16540"/>
    <w:rsid w:val="00CE2739"/>
    <w:rsid w:val="00D642AC"/>
    <w:rsid w:val="00EC737B"/>
    <w:rsid w:val="00F45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0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0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14</cp:revision>
  <cp:lastPrinted>2022-02-23T11:32:00Z</cp:lastPrinted>
  <dcterms:created xsi:type="dcterms:W3CDTF">2022-02-23T11:02:00Z</dcterms:created>
  <dcterms:modified xsi:type="dcterms:W3CDTF">2022-02-28T18:37:00Z</dcterms:modified>
</cp:coreProperties>
</file>