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330888" w:rsidP="00330888">
      <w:pPr>
        <w:spacing w:after="0" w:line="240" w:lineRule="auto"/>
        <w:jc w:val="center"/>
      </w:pPr>
      <w:r>
        <w:t>ORTON PARISH COUNCIL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Chair – Mr. K. Blue, Town Head House, Orton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Clerk – Mrs. M.</w:t>
      </w:r>
      <w:r w:rsidR="00C66072">
        <w:rPr>
          <w:i/>
        </w:rPr>
        <w:t xml:space="preserve"> Longworth, Yew Tree Farm, Greenholme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 xml:space="preserve">Email -  </w:t>
      </w:r>
      <w:hyperlink r:id="rId5" w:history="1">
        <w:r w:rsidRPr="00493609">
          <w:rPr>
            <w:rStyle w:val="Hyperlink"/>
            <w:i/>
          </w:rPr>
          <w:t>bjarmi21@gmail.com</w:t>
        </w:r>
      </w:hyperlink>
    </w:p>
    <w:p w:rsidR="00330888" w:rsidRP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Phone 015396 24900</w:t>
      </w:r>
    </w:p>
    <w:p w:rsidR="006A4903" w:rsidRDefault="006A4903" w:rsidP="00444DC0">
      <w:pPr>
        <w:spacing w:line="240" w:lineRule="auto"/>
        <w:jc w:val="center"/>
        <w:rPr>
          <w:b/>
        </w:rPr>
      </w:pPr>
      <w:r>
        <w:rPr>
          <w:b/>
        </w:rPr>
        <w:t>NOTICE OF A MEETING TO BE HELD ON MONDAY, 17</w:t>
      </w:r>
      <w:r w:rsidRPr="006A4903">
        <w:rPr>
          <w:b/>
          <w:vertAlign w:val="superscript"/>
        </w:rPr>
        <w:t>th</w:t>
      </w:r>
      <w:r>
        <w:rPr>
          <w:b/>
        </w:rPr>
        <w:t xml:space="preserve"> JANUARY 2022 AT MARKET HALL, ORTON AT 7.30pm</w:t>
      </w:r>
    </w:p>
    <w:p w:rsidR="006A4903" w:rsidRDefault="006A4903" w:rsidP="00444DC0">
      <w:pPr>
        <w:spacing w:after="0" w:line="240" w:lineRule="auto"/>
        <w:jc w:val="center"/>
        <w:rPr>
          <w:b/>
        </w:rPr>
      </w:pPr>
      <w:r>
        <w:rPr>
          <w:b/>
        </w:rPr>
        <w:t xml:space="preserve">A G E N D A </w:t>
      </w:r>
    </w:p>
    <w:p w:rsidR="008F53C7" w:rsidRDefault="008F53C7" w:rsidP="008F53C7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8F53C7" w:rsidRDefault="008F53C7" w:rsidP="008F53C7">
      <w:pPr>
        <w:spacing w:after="0" w:line="240" w:lineRule="auto"/>
        <w:rPr>
          <w:b/>
        </w:rPr>
      </w:pPr>
    </w:p>
    <w:p w:rsidR="008F53C7" w:rsidRDefault="008F53C7" w:rsidP="008F53C7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8F53C7" w:rsidRDefault="008F53C7" w:rsidP="008F53C7">
      <w:pPr>
        <w:spacing w:after="0" w:line="240" w:lineRule="auto"/>
      </w:pPr>
      <w:r>
        <w:t>Councillors must declare any pecuniary or non-pecuniary interest they may have in any item on this Agenda.</w:t>
      </w:r>
    </w:p>
    <w:p w:rsidR="008F53C7" w:rsidRDefault="008F53C7" w:rsidP="008F53C7">
      <w:pPr>
        <w:spacing w:after="0" w:line="240" w:lineRule="auto"/>
      </w:pPr>
    </w:p>
    <w:p w:rsidR="008F53C7" w:rsidRDefault="008F53C7" w:rsidP="008F53C7">
      <w:pPr>
        <w:spacing w:after="0" w:line="240" w:lineRule="auto"/>
        <w:rPr>
          <w:b/>
        </w:rPr>
      </w:pPr>
      <w:r>
        <w:rPr>
          <w:b/>
        </w:rPr>
        <w:t>3.  Minutes of the Meeting of 15</w:t>
      </w:r>
      <w:r w:rsidRPr="008F53C7">
        <w:rPr>
          <w:b/>
          <w:vertAlign w:val="superscript"/>
        </w:rPr>
        <w:t>th</w:t>
      </w:r>
      <w:r>
        <w:rPr>
          <w:b/>
        </w:rPr>
        <w:t xml:space="preserve"> November 2021</w:t>
      </w:r>
    </w:p>
    <w:p w:rsidR="008F53C7" w:rsidRDefault="008F53C7" w:rsidP="008F53C7">
      <w:pPr>
        <w:spacing w:after="0" w:line="240" w:lineRule="auto"/>
      </w:pPr>
      <w:r>
        <w:t>To approve the Minutes of the above meeting.</w:t>
      </w:r>
    </w:p>
    <w:p w:rsidR="008F53C7" w:rsidRDefault="008F53C7" w:rsidP="008F53C7">
      <w:pPr>
        <w:spacing w:after="0" w:line="240" w:lineRule="auto"/>
      </w:pPr>
    </w:p>
    <w:p w:rsidR="008F53C7" w:rsidRDefault="008F53C7" w:rsidP="008F53C7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8F53C7" w:rsidRDefault="008F53C7" w:rsidP="008F53C7">
      <w:pPr>
        <w:spacing w:after="0" w:line="240" w:lineRule="auto"/>
        <w:rPr>
          <w:b/>
        </w:rPr>
      </w:pPr>
    </w:p>
    <w:p w:rsidR="008F53C7" w:rsidRDefault="008F53C7" w:rsidP="008F53C7">
      <w:pPr>
        <w:spacing w:after="0" w:line="240" w:lineRule="auto"/>
        <w:rPr>
          <w:b/>
        </w:rPr>
      </w:pPr>
      <w:r>
        <w:rPr>
          <w:b/>
        </w:rPr>
        <w:t>5.  Bus Shelter</w:t>
      </w:r>
    </w:p>
    <w:p w:rsidR="008F53C7" w:rsidRDefault="008F53C7" w:rsidP="008F53C7">
      <w:pPr>
        <w:spacing w:after="0" w:line="240" w:lineRule="auto"/>
      </w:pPr>
      <w:r>
        <w:t xml:space="preserve">The clerk has established, from the records of the Parish Council, that the bus shelter is owned by the council and has been erected on Manor Court land.  </w:t>
      </w:r>
      <w:r w:rsidR="00531386">
        <w:t>Councillor’s</w:t>
      </w:r>
      <w:r>
        <w:t xml:space="preserve"> views are sought on the future use of the shelter.</w:t>
      </w:r>
    </w:p>
    <w:p w:rsidR="008F53C7" w:rsidRDefault="008F53C7" w:rsidP="008F53C7">
      <w:pPr>
        <w:spacing w:after="0" w:line="240" w:lineRule="auto"/>
      </w:pPr>
    </w:p>
    <w:p w:rsidR="008F53C7" w:rsidRDefault="009A2BC9" w:rsidP="008F53C7">
      <w:pPr>
        <w:spacing w:after="0" w:line="240" w:lineRule="auto"/>
        <w:rPr>
          <w:b/>
        </w:rPr>
      </w:pPr>
      <w:r>
        <w:rPr>
          <w:b/>
        </w:rPr>
        <w:t>6.  Play Area</w:t>
      </w:r>
    </w:p>
    <w:p w:rsidR="009A2BC9" w:rsidRDefault="009A2BC9" w:rsidP="008F53C7">
      <w:pPr>
        <w:spacing w:after="0" w:line="240" w:lineRule="auto"/>
      </w:pPr>
      <w:r>
        <w:t>An inspection and audit of the play equipment has been carried out and circulated to councillors for their information.  The equipment is in generally good order.</w:t>
      </w:r>
    </w:p>
    <w:p w:rsidR="009A2BC9" w:rsidRDefault="009A2BC9" w:rsidP="008F53C7">
      <w:pPr>
        <w:spacing w:after="0" w:line="240" w:lineRule="auto"/>
      </w:pPr>
    </w:p>
    <w:p w:rsidR="009A2BC9" w:rsidRDefault="009A2BC9" w:rsidP="008F53C7">
      <w:pPr>
        <w:spacing w:after="0" w:line="240" w:lineRule="auto"/>
        <w:rPr>
          <w:b/>
        </w:rPr>
      </w:pPr>
      <w:r>
        <w:rPr>
          <w:b/>
        </w:rPr>
        <w:t>7.  Finance</w:t>
      </w:r>
    </w:p>
    <w:p w:rsidR="009A2BC9" w:rsidRDefault="009A2BC9" w:rsidP="008F53C7">
      <w:pPr>
        <w:spacing w:after="0" w:line="240" w:lineRule="auto"/>
      </w:pPr>
      <w:r>
        <w:t>Member’s approval  is sought to making a payment of £20 towards the cost of electricity for the light by the school and £10 each towards the cost of hosting the defibrillators at Raisbeck and Greenholme.</w:t>
      </w:r>
    </w:p>
    <w:p w:rsidR="00662C38" w:rsidRDefault="00375951" w:rsidP="008F53C7">
      <w:pPr>
        <w:spacing w:after="0" w:line="240" w:lineRule="auto"/>
      </w:pPr>
      <w:r>
        <w:t>Retrospective approve is sought to payment of the December water bill of £105.75</w:t>
      </w:r>
    </w:p>
    <w:p w:rsidR="00375951" w:rsidRDefault="00375951" w:rsidP="008F53C7">
      <w:pPr>
        <w:spacing w:after="0" w:line="240" w:lineRule="auto"/>
      </w:pPr>
      <w:r>
        <w:t>Members approval is sought for payment of the following bills:</w:t>
      </w:r>
    </w:p>
    <w:p w:rsidR="00375951" w:rsidRDefault="00375951" w:rsidP="008F53C7">
      <w:pPr>
        <w:spacing w:after="0" w:line="240" w:lineRule="auto"/>
      </w:pPr>
      <w:r>
        <w:t>L. Potter – January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£315.75</w:t>
      </w:r>
    </w:p>
    <w:p w:rsidR="00375951" w:rsidRDefault="00375951" w:rsidP="008F53C7">
      <w:pPr>
        <w:spacing w:after="0" w:line="240" w:lineRule="auto"/>
      </w:pPr>
      <w:r>
        <w:t>M. Longworth – January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248.00</w:t>
      </w:r>
    </w:p>
    <w:p w:rsidR="00375951" w:rsidRDefault="00375951" w:rsidP="008F53C7">
      <w:pPr>
        <w:spacing w:after="0" w:line="240" w:lineRule="auto"/>
      </w:pPr>
      <w:r>
        <w:t>HMRC – PAYE for January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62.00</w:t>
      </w:r>
    </w:p>
    <w:p w:rsidR="00375951" w:rsidRDefault="00E038E6" w:rsidP="008F53C7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14.40</w:t>
      </w:r>
    </w:p>
    <w:p w:rsidR="00E038E6" w:rsidRDefault="00E038E6" w:rsidP="008F53C7">
      <w:pPr>
        <w:spacing w:after="0" w:line="240" w:lineRule="auto"/>
      </w:pPr>
      <w:r>
        <w:t>The Play Inspection Company</w:t>
      </w:r>
      <w:r w:rsidR="009F14D2">
        <w:tab/>
      </w:r>
      <w:r w:rsidR="009F14D2">
        <w:tab/>
      </w:r>
      <w:r w:rsidR="009F14D2">
        <w:tab/>
      </w:r>
      <w:r w:rsidR="009F14D2">
        <w:tab/>
      </w:r>
      <w:r w:rsidR="009F14D2">
        <w:tab/>
      </w:r>
      <w:r w:rsidR="009F14D2">
        <w:tab/>
      </w:r>
      <w:r w:rsidR="009F14D2">
        <w:tab/>
      </w:r>
      <w:r w:rsidR="009F14D2">
        <w:tab/>
        <w:t xml:space="preserve">   83.40</w:t>
      </w:r>
    </w:p>
    <w:p w:rsidR="0009172C" w:rsidRDefault="0009172C" w:rsidP="008F53C7">
      <w:pPr>
        <w:spacing w:after="0" w:line="240" w:lineRule="auto"/>
      </w:pPr>
    </w:p>
    <w:p w:rsidR="0009172C" w:rsidRDefault="0009172C" w:rsidP="008F53C7">
      <w:pPr>
        <w:spacing w:after="0" w:line="240" w:lineRule="auto"/>
        <w:rPr>
          <w:b/>
        </w:rPr>
      </w:pPr>
      <w:r>
        <w:rPr>
          <w:b/>
        </w:rPr>
        <w:t>8.  Correspondence</w:t>
      </w:r>
    </w:p>
    <w:p w:rsidR="0009172C" w:rsidRDefault="0009172C" w:rsidP="008F53C7">
      <w:pPr>
        <w:spacing w:after="0" w:line="240" w:lineRule="auto"/>
      </w:pPr>
      <w:r>
        <w:t xml:space="preserve"> </w:t>
      </w:r>
      <w:r w:rsidR="00AA3FA1">
        <w:t>A Local Heritage Listing Campaign has been launched with the aim of protecting local objects of interest, not protected by planning laws.  Details have been circulated to councillors (26/11/21)</w:t>
      </w:r>
      <w:r w:rsidR="005D7497">
        <w:t>.  This is important as the email states that the fact that a building or site is on the local list means “it is a material consideration when determining the outcome of a planning application.  Local lists can also be used to identify significant local heritage assets to support the development of Local Plans”.</w:t>
      </w:r>
    </w:p>
    <w:p w:rsidR="00325829" w:rsidRDefault="00325829" w:rsidP="008F53C7">
      <w:pPr>
        <w:spacing w:after="0" w:line="240" w:lineRule="auto"/>
        <w:rPr>
          <w:b/>
        </w:rPr>
      </w:pPr>
    </w:p>
    <w:p w:rsidR="00325829" w:rsidRDefault="00153885" w:rsidP="008F53C7">
      <w:pPr>
        <w:spacing w:after="0" w:line="240" w:lineRule="auto"/>
        <w:rPr>
          <w:b/>
        </w:rPr>
      </w:pPr>
      <w:r>
        <w:rPr>
          <w:b/>
        </w:rPr>
        <w:t>9</w:t>
      </w:r>
      <w:r w:rsidR="00325829">
        <w:rPr>
          <w:b/>
        </w:rPr>
        <w:t>.  Reports of District and County Councillors</w:t>
      </w:r>
    </w:p>
    <w:p w:rsidR="00325829" w:rsidRDefault="00325829" w:rsidP="008F53C7">
      <w:pPr>
        <w:spacing w:after="0" w:line="240" w:lineRule="auto"/>
        <w:rPr>
          <w:b/>
        </w:rPr>
      </w:pPr>
    </w:p>
    <w:p w:rsidR="00325829" w:rsidRDefault="00153885" w:rsidP="008F53C7">
      <w:pPr>
        <w:spacing w:after="0" w:line="240" w:lineRule="auto"/>
        <w:rPr>
          <w:b/>
        </w:rPr>
      </w:pPr>
      <w:r>
        <w:rPr>
          <w:b/>
        </w:rPr>
        <w:t>10.</w:t>
      </w:r>
      <w:r w:rsidR="00325829">
        <w:rPr>
          <w:b/>
        </w:rPr>
        <w:t xml:space="preserve">  Date and Time of Next Meeting</w:t>
      </w:r>
    </w:p>
    <w:p w:rsidR="00325829" w:rsidRDefault="00325829" w:rsidP="008F53C7">
      <w:pPr>
        <w:spacing w:after="0" w:line="240" w:lineRule="auto"/>
      </w:pPr>
      <w:r>
        <w:t xml:space="preserve">The next meeting will be held on Monday, </w:t>
      </w:r>
      <w:r w:rsidR="00A43F97">
        <w:t>21</w:t>
      </w:r>
      <w:r w:rsidR="00A43F97" w:rsidRPr="00A43F97">
        <w:rPr>
          <w:vertAlign w:val="superscript"/>
        </w:rPr>
        <w:t>st</w:t>
      </w:r>
      <w:r w:rsidR="00A43F97">
        <w:t xml:space="preserve"> February 2022 at Market Hall, Orton at 7.30pm.</w:t>
      </w:r>
    </w:p>
    <w:p w:rsidR="00A43F97" w:rsidRDefault="00A43F97" w:rsidP="008F53C7">
      <w:pPr>
        <w:spacing w:after="0" w:line="240" w:lineRule="auto"/>
      </w:pPr>
    </w:p>
    <w:p w:rsidR="00A43F97" w:rsidRPr="00325829" w:rsidRDefault="00A43F97" w:rsidP="008F53C7">
      <w:pPr>
        <w:spacing w:after="0" w:line="240" w:lineRule="auto"/>
      </w:pPr>
      <w:bookmarkStart w:id="0" w:name="_GoBack"/>
      <w:bookmarkEnd w:id="0"/>
    </w:p>
    <w:p w:rsidR="00325829" w:rsidRPr="00325829" w:rsidRDefault="00325829" w:rsidP="008F53C7">
      <w:pPr>
        <w:spacing w:after="0" w:line="240" w:lineRule="auto"/>
        <w:rPr>
          <w:b/>
        </w:rPr>
      </w:pPr>
    </w:p>
    <w:p w:rsidR="00375951" w:rsidRDefault="00375951" w:rsidP="008F53C7">
      <w:pPr>
        <w:spacing w:after="0" w:line="240" w:lineRule="auto"/>
      </w:pPr>
    </w:p>
    <w:p w:rsidR="00375951" w:rsidRPr="009A2BC9" w:rsidRDefault="00375951" w:rsidP="008F53C7">
      <w:pPr>
        <w:spacing w:after="0" w:line="240" w:lineRule="auto"/>
      </w:pPr>
    </w:p>
    <w:p w:rsidR="008F53C7" w:rsidRPr="006A4903" w:rsidRDefault="008F53C7" w:rsidP="008F53C7">
      <w:pPr>
        <w:spacing w:after="0" w:line="240" w:lineRule="auto"/>
        <w:rPr>
          <w:b/>
        </w:rPr>
      </w:pPr>
    </w:p>
    <w:sectPr w:rsidR="008F53C7" w:rsidRPr="006A4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2"/>
    <w:rsid w:val="0009172C"/>
    <w:rsid w:val="00153885"/>
    <w:rsid w:val="00325829"/>
    <w:rsid w:val="00330888"/>
    <w:rsid w:val="00375951"/>
    <w:rsid w:val="00444DC0"/>
    <w:rsid w:val="005048B2"/>
    <w:rsid w:val="00531386"/>
    <w:rsid w:val="005D7497"/>
    <w:rsid w:val="00662C38"/>
    <w:rsid w:val="006A4903"/>
    <w:rsid w:val="006C4728"/>
    <w:rsid w:val="008C31A7"/>
    <w:rsid w:val="008F53C7"/>
    <w:rsid w:val="009A2BC9"/>
    <w:rsid w:val="009E07FA"/>
    <w:rsid w:val="009F14D2"/>
    <w:rsid w:val="00A43F97"/>
    <w:rsid w:val="00AA3FA1"/>
    <w:rsid w:val="00C66072"/>
    <w:rsid w:val="00E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14</cp:revision>
  <dcterms:created xsi:type="dcterms:W3CDTF">2022-01-07T16:34:00Z</dcterms:created>
  <dcterms:modified xsi:type="dcterms:W3CDTF">2022-01-09T22:27:00Z</dcterms:modified>
</cp:coreProperties>
</file>